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09.05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Eu tenho visto o programa de TV dos outros candidatos e algo me parece errado, pois a Pelotas que eu vejo andando pela cidade e pelos bairros </w:t>
      </w:r>
      <w:r>
        <w:t xml:space="preserve">é muito diferente, pois eu vejo uma Pelotas completamente abandonada, com problemas de limpeza urbana, de esgoto, de infraestrutura, problemas dos colégios, nos postos de saúde, não é a Pelotas que mostram na TV. Por isso eu te peço, abra a porta da sua casa e vá para a rua. Se lá tiver ruas esburacadas ou sem pavimentação, lixo acumulado por toda a parte, esgoto a céu aberto, sinais de descaso, depredação ou abandono por parte do poder público, se algum serviço da prefeitura não estiver funcionando, tire uma foto, publique e nos marque. Vamos ajudar a amplificar a voz das ruas. Vamos mostrar a todos o teu chamado. Vamos mudar Pelotas.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Apresentadora: Muitas vezes nas redes sociais as pessoas mostram uma vida que não tem, uma alegria que não existe. Algumas pessoas estão, na verdade, perdidas, sem rumo e sem perspectiva de futuro. Com a cidade pode acontecer o mesmo. Sempre há coisas bonitas a se mostrar, belas paisagens e locais agradáveis. Mas e as pessoas? E os locais que as pessoas realmente vivem? O problema de votar nessa narrativa de cidade perfeita é que isso é ilusão. Vamos mudar Pelotas?</w:t>
        <w:br w:type="textWrapping"/>
      </w:r>
      <w:r>
        <w:br w:type="textWrapping"/>
      </w:r>
      <w:r>
        <w:t xml:space="preserve">Adriane Rodrigues: Sabe a fila da morte no SUS? Fila interminável para exames, consultas e procedimentos? Perondi vai acabar com essa vergonha.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Eu tenho andado por toda a cidade, mesmo, de verdade. E existem duas Pelotas diferentes. Uma do centro hist</w:t>
      </w:r>
      <w:r>
        <w:t xml:space="preserve">órico e a outra dos bairros. E quem mora no bairro tem os mesmos direitos de quem mora no centro. Todos são importantes. Todos querem qualidade de vida, de educação, de segurança, de pavimentação. É preciso descentralizar as decisões e o poder de atuação da prefeitura. Vou criar subprefeituras e centros comunitários de atuação do poder público, onde as coisas serão resolvidas lá na ponta, pertinho do povo, com a participação e contribuição direta da população.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